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DECB" w14:textId="77777777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F24AC98" wp14:editId="4D52D0C7">
            <wp:extent cx="10546080" cy="1379220"/>
            <wp:effectExtent l="0" t="0" r="762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6080" cy="1379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111937" w14:textId="77777777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40" w:lineRule="auto"/>
        <w:jc w:val="center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The Australian Shepherd Club of New England’s </w:t>
      </w:r>
    </w:p>
    <w:p w14:paraId="3850F8C7" w14:textId="77777777" w:rsidR="00375BA8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United 4 Cancer Research Conformation Shows </w:t>
      </w:r>
      <w:r w:rsidR="00375BA8"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</w:p>
    <w:p w14:paraId="21013C68" w14:textId="05B97F30" w:rsidR="00FA0051" w:rsidRDefault="00375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APRIL 30</w:t>
      </w:r>
      <w:r w:rsidRPr="00375BA8">
        <w:rPr>
          <w:rFonts w:ascii="Calibri" w:eastAsia="Calibri" w:hAnsi="Calibri" w:cs="Calibri"/>
          <w:b/>
          <w:color w:val="000000"/>
          <w:sz w:val="30"/>
          <w:szCs w:val="30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 2023</w:t>
      </w:r>
    </w:p>
    <w:p w14:paraId="47772B23" w14:textId="77777777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jc w:val="center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Held at Collinswood K-9, 81 West St. Auburn, MA. </w:t>
      </w:r>
    </w:p>
    <w:p w14:paraId="41BEB0E3" w14:textId="5B90A08A" w:rsidR="00FA0051" w:rsidRDefault="001B0B26" w:rsidP="00375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Building opens at 7:30a.m. Grooming inside buildings with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electricity</w:t>
      </w:r>
      <w:r w:rsidR="00375BA8">
        <w:rPr>
          <w:rFonts w:ascii="Calibri" w:eastAsia="Calibri" w:hAnsi="Calibri" w:cs="Calibri"/>
          <w:color w:val="000000"/>
          <w:sz w:val="24"/>
          <w:szCs w:val="24"/>
        </w:rPr>
        <w:t xml:space="preserve"> ,</w:t>
      </w:r>
      <w:proofErr w:type="gramEnd"/>
      <w:r w:rsidR="00375BA8">
        <w:rPr>
          <w:rFonts w:ascii="Calibri" w:eastAsia="Calibri" w:hAnsi="Calibri" w:cs="Calibri"/>
          <w:color w:val="000000"/>
          <w:sz w:val="24"/>
          <w:szCs w:val="24"/>
        </w:rPr>
        <w:t xml:space="preserve"> floor or ring surface is on rubber mats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B94BFC4" w14:textId="162C3078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 chalking is allowed in the building. There is no food vendor on site. </w:t>
      </w:r>
    </w:p>
    <w:p w14:paraId="3B907902" w14:textId="5B04F503" w:rsidR="00375BA8" w:rsidRDefault="00375BA8" w:rsidP="00375BA8">
      <w:pPr>
        <w:widowControl w:val="0"/>
        <w:spacing w:before="256" w:line="240" w:lineRule="auto"/>
        <w:ind w:left="14" w:right="159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b/>
          <w:bCs/>
          <w:color w:val="000000"/>
          <w:sz w:val="24"/>
          <w:szCs w:val="24"/>
        </w:rPr>
        <w:t>Show Secretary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2CF1">
        <w:rPr>
          <w:rFonts w:ascii="Calibri" w:eastAsia="Calibri" w:hAnsi="Calibri" w:cs="Calibri"/>
          <w:bCs/>
          <w:color w:val="000000"/>
          <w:sz w:val="24"/>
          <w:szCs w:val="24"/>
        </w:rPr>
        <w:t>Gail Stone,</w:t>
      </w:r>
      <w:r w:rsidRPr="00BC2CF1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C</w:t>
      </w:r>
      <w:r w:rsidRPr="00BC2CF1">
        <w:rPr>
          <w:rFonts w:ascii="Calibri" w:eastAsia="Calibri" w:hAnsi="Calibri" w:cs="Calibri"/>
          <w:bCs/>
          <w:color w:val="000000"/>
          <w:sz w:val="24"/>
          <w:szCs w:val="24"/>
        </w:rPr>
        <w:t>ell: 207-458-0505</w:t>
      </w:r>
    </w:p>
    <w:p w14:paraId="384C2F41" w14:textId="70747FD5" w:rsidR="00375BA8" w:rsidRDefault="00375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 entry shall be accepted from a dog of handler disqualified from the ASCA Conformation program, a dog or handler disqualified from all ASCA programs, or a person not in good standing.</w:t>
      </w:r>
    </w:p>
    <w:p w14:paraId="248DB119" w14:textId="4CCC36C3" w:rsidR="00984DC1" w:rsidRPr="00375BA8" w:rsidRDefault="00375BA8" w:rsidP="00375BA8">
      <w:pPr>
        <w:widowControl w:val="0"/>
        <w:spacing w:before="256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375BA8">
        <w:rPr>
          <w:rFonts w:ascii="Calibri" w:eastAsia="Calibri" w:hAnsi="Calibri" w:cs="Calibri"/>
          <w:b/>
          <w:bCs/>
          <w:color w:val="000000"/>
          <w:sz w:val="24"/>
          <w:szCs w:val="24"/>
        </w:rPr>
        <w:t>*******************************************************************************************************************</w:t>
      </w:r>
      <w:r w:rsidR="00984DC1" w:rsidRPr="00375BA8">
        <w:rPr>
          <w:rFonts w:ascii="Calibri" w:eastAsia="Calibri" w:hAnsi="Calibri" w:cs="Calibri"/>
          <w:b/>
          <w:bCs/>
          <w:color w:val="000000"/>
          <w:sz w:val="24"/>
          <w:szCs w:val="24"/>
        </w:rPr>
        <w:t>*********************************</w:t>
      </w:r>
    </w:p>
    <w:p w14:paraId="6ACFDF53" w14:textId="1ECD3832" w:rsidR="00FA0051" w:rsidRPr="00375BA8" w:rsidRDefault="001B0B26" w:rsidP="00BC2CF1">
      <w:pPr>
        <w:widowControl w:val="0"/>
        <w:tabs>
          <w:tab w:val="left" w:pos="7530"/>
        </w:tabs>
        <w:spacing w:line="240" w:lineRule="auto"/>
        <w:ind w:left="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375BA8">
        <w:rPr>
          <w:rFonts w:ascii="Calibri" w:eastAsia="Calibri" w:hAnsi="Calibri" w:cs="Calibri"/>
          <w:color w:val="000000"/>
          <w:sz w:val="28"/>
          <w:szCs w:val="28"/>
        </w:rPr>
        <w:t>1</w:t>
      </w:r>
      <w:r w:rsidRPr="00375BA8">
        <w:rPr>
          <w:rFonts w:ascii="Calibri" w:eastAsia="Calibri" w:hAnsi="Calibri" w:cs="Calibri"/>
          <w:color w:val="000000"/>
          <w:sz w:val="28"/>
          <w:szCs w:val="28"/>
          <w:vertAlign w:val="superscript"/>
        </w:rPr>
        <w:t>st</w:t>
      </w:r>
      <w:r w:rsidRPr="00375BA8">
        <w:rPr>
          <w:rFonts w:ascii="Calibri" w:eastAsia="Calibri" w:hAnsi="Calibri" w:cs="Calibri"/>
          <w:color w:val="000000"/>
          <w:sz w:val="28"/>
          <w:szCs w:val="28"/>
        </w:rPr>
        <w:t xml:space="preserve">show </w:t>
      </w:r>
      <w:r w:rsidRPr="00375BA8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Debra St Jacques (MA) </w:t>
      </w:r>
      <w:r w:rsidR="00375BA8" w:rsidRPr="00375BA8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ASCA </w:t>
      </w:r>
      <w:r w:rsidRPr="00375BA8">
        <w:rPr>
          <w:rFonts w:ascii="Calibri" w:eastAsia="Calibri" w:hAnsi="Calibri" w:cs="Calibri"/>
          <w:b/>
          <w:bCs/>
          <w:color w:val="000000"/>
          <w:sz w:val="28"/>
          <w:szCs w:val="28"/>
        </w:rPr>
        <w:t>SBJ</w:t>
      </w:r>
      <w:r w:rsidR="00984DC1" w:rsidRPr="00375BA8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   </w:t>
      </w:r>
      <w:r w:rsidR="00BC2CF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</w:t>
      </w:r>
      <w:r w:rsidRPr="00375BA8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</w:t>
      </w:r>
      <w:r w:rsidR="00984DC1" w:rsidRPr="00375BA8">
        <w:rPr>
          <w:rFonts w:ascii="Calibri" w:eastAsia="Calibri" w:hAnsi="Calibri" w:cs="Calibri"/>
          <w:color w:val="000000"/>
          <w:sz w:val="28"/>
          <w:szCs w:val="28"/>
        </w:rPr>
        <w:t>Judging starts at 9 am</w:t>
      </w:r>
    </w:p>
    <w:p w14:paraId="43B76BC9" w14:textId="3218DAC9" w:rsidR="001B0B26" w:rsidRDefault="001B0B26" w:rsidP="00BC2CF1">
      <w:pPr>
        <w:widowControl w:val="0"/>
        <w:spacing w:before="256" w:line="240" w:lineRule="auto"/>
        <w:ind w:left="11" w:right="-71" w:firstLine="1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84DC1">
        <w:rPr>
          <w:rFonts w:ascii="Calibri" w:eastAsia="Calibri" w:hAnsi="Calibri" w:cs="Calibri"/>
          <w:color w:val="000000"/>
          <w:sz w:val="28"/>
          <w:szCs w:val="28"/>
        </w:rPr>
        <w:t xml:space="preserve">2d show </w:t>
      </w:r>
      <w:r w:rsidRPr="001B0B26">
        <w:rPr>
          <w:rFonts w:ascii="Calibri" w:eastAsia="Calibri" w:hAnsi="Calibri" w:cs="Calibri"/>
          <w:b/>
          <w:color w:val="000000"/>
          <w:sz w:val="28"/>
          <w:szCs w:val="28"/>
        </w:rPr>
        <w:t>Janet Kelly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984DC1">
        <w:rPr>
          <w:rFonts w:ascii="Calibri" w:eastAsia="Calibri" w:hAnsi="Calibri" w:cs="Calibri"/>
          <w:color w:val="000000"/>
          <w:sz w:val="28"/>
          <w:szCs w:val="28"/>
        </w:rPr>
        <w:t xml:space="preserve">(SC) </w:t>
      </w:r>
      <w:r w:rsidR="00375BA8" w:rsidRPr="00375BA8">
        <w:rPr>
          <w:rFonts w:ascii="Calibri" w:eastAsia="Calibri" w:hAnsi="Calibri" w:cs="Calibri"/>
          <w:b/>
          <w:bCs/>
          <w:color w:val="000000"/>
          <w:sz w:val="28"/>
          <w:szCs w:val="28"/>
        </w:rPr>
        <w:t>ASCA</w:t>
      </w:r>
      <w:r w:rsidR="00375BA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984DC1">
        <w:rPr>
          <w:rFonts w:ascii="Calibri" w:eastAsia="Calibri" w:hAnsi="Calibri" w:cs="Calibri"/>
          <w:b/>
          <w:color w:val="000000"/>
          <w:sz w:val="28"/>
          <w:szCs w:val="28"/>
        </w:rPr>
        <w:t xml:space="preserve">SBJ </w:t>
      </w:r>
      <w:r w:rsidR="00984DC1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</w:t>
      </w:r>
      <w:r w:rsidR="00984DC1"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</w:t>
      </w:r>
      <w:r w:rsidRPr="00984DC1">
        <w:rPr>
          <w:rFonts w:ascii="Calibri" w:eastAsia="Calibri" w:hAnsi="Calibri" w:cs="Calibri"/>
          <w:color w:val="000000"/>
          <w:sz w:val="28"/>
          <w:szCs w:val="28"/>
        </w:rPr>
        <w:t>Judging to start ½ hour a</w:t>
      </w:r>
      <w:r w:rsidR="00984DC1" w:rsidRPr="00984DC1">
        <w:rPr>
          <w:rFonts w:ascii="Calibri" w:eastAsia="Calibri" w:hAnsi="Calibri" w:cs="Calibri"/>
          <w:color w:val="000000"/>
          <w:sz w:val="28"/>
          <w:szCs w:val="28"/>
        </w:rPr>
        <w:t>ft</w:t>
      </w:r>
      <w:r w:rsidRPr="00984DC1">
        <w:rPr>
          <w:rFonts w:ascii="Calibri" w:eastAsia="Calibri" w:hAnsi="Calibri" w:cs="Calibri"/>
          <w:color w:val="000000"/>
          <w:sz w:val="28"/>
          <w:szCs w:val="28"/>
        </w:rPr>
        <w:t xml:space="preserve">er the </w:t>
      </w:r>
      <w:proofErr w:type="gramStart"/>
      <w:r w:rsidRPr="00984DC1">
        <w:rPr>
          <w:rFonts w:ascii="Calibri" w:eastAsia="Calibri" w:hAnsi="Calibri" w:cs="Calibri"/>
          <w:color w:val="000000"/>
          <w:sz w:val="28"/>
          <w:szCs w:val="28"/>
        </w:rPr>
        <w:t>1</w:t>
      </w:r>
      <w:r w:rsidRPr="00984DC1">
        <w:rPr>
          <w:rFonts w:ascii="Calibri" w:eastAsia="Calibri" w:hAnsi="Calibri" w:cs="Calibri"/>
          <w:color w:val="000000"/>
          <w:sz w:val="28"/>
          <w:szCs w:val="28"/>
          <w:vertAlign w:val="superscript"/>
        </w:rPr>
        <w:t>st</w:t>
      </w:r>
      <w:r w:rsidRPr="00984DC1">
        <w:rPr>
          <w:rFonts w:ascii="Calibri" w:eastAsia="Calibri" w:hAnsi="Calibri" w:cs="Calibri"/>
          <w:color w:val="000000"/>
          <w:sz w:val="28"/>
          <w:szCs w:val="28"/>
        </w:rPr>
        <w:t>show</w:t>
      </w:r>
      <w:proofErr w:type="gramEnd"/>
    </w:p>
    <w:p w14:paraId="6EAEE8F1" w14:textId="2D2381B6" w:rsidR="00984DC1" w:rsidRDefault="001B0B26" w:rsidP="00BC2CF1">
      <w:pPr>
        <w:widowControl w:val="0"/>
        <w:spacing w:before="256" w:line="240" w:lineRule="auto"/>
        <w:ind w:left="11" w:right="-71" w:firstLine="1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84DC1">
        <w:rPr>
          <w:rFonts w:ascii="Calibri" w:eastAsia="Calibri" w:hAnsi="Calibri" w:cs="Calibri"/>
          <w:color w:val="000000"/>
          <w:sz w:val="28"/>
          <w:szCs w:val="28"/>
        </w:rPr>
        <w:t>3</w:t>
      </w:r>
      <w:r w:rsidRPr="00984DC1">
        <w:rPr>
          <w:rFonts w:ascii="Calibri" w:eastAsia="Calibri" w:hAnsi="Calibri" w:cs="Calibri"/>
          <w:color w:val="000000"/>
          <w:sz w:val="28"/>
          <w:szCs w:val="28"/>
          <w:vertAlign w:val="superscript"/>
        </w:rPr>
        <w:t>rd</w:t>
      </w:r>
      <w:r w:rsidRPr="00984DC1">
        <w:rPr>
          <w:rFonts w:ascii="Calibri" w:eastAsia="Calibri" w:hAnsi="Calibri" w:cs="Calibri"/>
          <w:color w:val="000000"/>
          <w:sz w:val="28"/>
          <w:szCs w:val="28"/>
        </w:rPr>
        <w:t xml:space="preserve">show </w:t>
      </w:r>
      <w:r w:rsidRPr="001B0B26">
        <w:rPr>
          <w:rFonts w:ascii="Calibri" w:eastAsia="Calibri" w:hAnsi="Calibri" w:cs="Calibri"/>
          <w:b/>
          <w:color w:val="000000"/>
          <w:sz w:val="28"/>
          <w:szCs w:val="28"/>
        </w:rPr>
        <w:t>Jim Albrecht</w:t>
      </w:r>
      <w:r w:rsidRPr="00984DC1">
        <w:rPr>
          <w:rFonts w:ascii="Calibri" w:eastAsia="Calibri" w:hAnsi="Calibri" w:cs="Calibri"/>
          <w:color w:val="000000"/>
          <w:sz w:val="28"/>
          <w:szCs w:val="28"/>
        </w:rPr>
        <w:t xml:space="preserve"> (MA) </w:t>
      </w:r>
      <w:r w:rsidRPr="00984DC1">
        <w:rPr>
          <w:rFonts w:ascii="Calibri" w:eastAsia="Calibri" w:hAnsi="Calibri" w:cs="Calibri"/>
          <w:b/>
          <w:color w:val="000000"/>
          <w:sz w:val="28"/>
          <w:szCs w:val="28"/>
        </w:rPr>
        <w:t xml:space="preserve">AKC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      </w:t>
      </w:r>
      <w:r w:rsidRPr="00984DC1">
        <w:rPr>
          <w:rFonts w:ascii="Calibri" w:eastAsia="Calibri" w:hAnsi="Calibri" w:cs="Calibri"/>
          <w:color w:val="000000"/>
          <w:sz w:val="28"/>
          <w:szCs w:val="28"/>
        </w:rPr>
        <w:t>Judging to start ½ hour a</w:t>
      </w:r>
      <w:r w:rsidR="00984DC1" w:rsidRPr="00984DC1">
        <w:rPr>
          <w:rFonts w:ascii="Calibri" w:eastAsia="Calibri" w:hAnsi="Calibri" w:cs="Calibri"/>
          <w:color w:val="000000"/>
          <w:sz w:val="28"/>
          <w:szCs w:val="28"/>
        </w:rPr>
        <w:t>ft</w:t>
      </w:r>
      <w:r w:rsidRPr="00984DC1">
        <w:rPr>
          <w:rFonts w:ascii="Calibri" w:eastAsia="Calibri" w:hAnsi="Calibri" w:cs="Calibri"/>
          <w:color w:val="000000"/>
          <w:sz w:val="28"/>
          <w:szCs w:val="28"/>
        </w:rPr>
        <w:t xml:space="preserve">er the </w:t>
      </w:r>
      <w:proofErr w:type="gramStart"/>
      <w:r w:rsidRPr="00984DC1">
        <w:rPr>
          <w:rFonts w:ascii="Calibri" w:eastAsia="Calibri" w:hAnsi="Calibri" w:cs="Calibri"/>
          <w:color w:val="000000"/>
          <w:sz w:val="28"/>
          <w:szCs w:val="28"/>
        </w:rPr>
        <w:t>2</w:t>
      </w:r>
      <w:r w:rsidRPr="00984DC1">
        <w:rPr>
          <w:rFonts w:ascii="Calibri" w:eastAsia="Calibri" w:hAnsi="Calibri" w:cs="Calibri"/>
          <w:color w:val="000000"/>
          <w:sz w:val="28"/>
          <w:szCs w:val="28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8"/>
          <w:szCs w:val="28"/>
        </w:rPr>
        <w:t>show</w:t>
      </w:r>
      <w:proofErr w:type="gramEnd"/>
    </w:p>
    <w:p w14:paraId="472B471B" w14:textId="48D73855" w:rsidR="00984DC1" w:rsidRDefault="00984DC1" w:rsidP="00375BA8">
      <w:pPr>
        <w:widowControl w:val="0"/>
        <w:tabs>
          <w:tab w:val="left" w:pos="10890"/>
        </w:tabs>
        <w:spacing w:before="256" w:line="240" w:lineRule="auto"/>
        <w:ind w:left="11" w:right="19" w:firstLine="1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***********************************************************************</w:t>
      </w:r>
      <w:r w:rsidR="00375BA8">
        <w:rPr>
          <w:rFonts w:ascii="Calibri" w:eastAsia="Calibri" w:hAnsi="Calibri" w:cs="Calibri"/>
          <w:color w:val="000000"/>
          <w:sz w:val="28"/>
          <w:szCs w:val="28"/>
        </w:rPr>
        <w:t>***********************************************************</w:t>
      </w:r>
      <w:r>
        <w:rPr>
          <w:rFonts w:ascii="Calibri" w:eastAsia="Calibri" w:hAnsi="Calibri" w:cs="Calibri"/>
          <w:color w:val="000000"/>
          <w:sz w:val="28"/>
          <w:szCs w:val="28"/>
        </w:rPr>
        <w:t>*</w:t>
      </w:r>
    </w:p>
    <w:p w14:paraId="6253C3D4" w14:textId="5ECDA4F6" w:rsidR="00984DC1" w:rsidRPr="00984DC1" w:rsidRDefault="00984DC1" w:rsidP="001B0B26">
      <w:pPr>
        <w:widowControl w:val="0"/>
        <w:spacing w:before="256" w:line="240" w:lineRule="auto"/>
        <w:ind w:left="14" w:right="159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84DC1">
        <w:rPr>
          <w:rFonts w:ascii="Calibri" w:eastAsia="Calibri" w:hAnsi="Calibri" w:cs="Calibri"/>
          <w:b/>
          <w:color w:val="000000"/>
          <w:sz w:val="24"/>
          <w:szCs w:val="24"/>
        </w:rPr>
        <w:t>Make all checks payable to ASCNE</w:t>
      </w:r>
      <w:r w:rsidR="001B0B26">
        <w:rPr>
          <w:rFonts w:ascii="Calibri" w:eastAsia="Calibri" w:hAnsi="Calibri" w:cs="Calibri"/>
          <w:b/>
          <w:color w:val="000000"/>
          <w:sz w:val="24"/>
          <w:szCs w:val="24"/>
        </w:rPr>
        <w:t xml:space="preserve"> Pre entries open March </w:t>
      </w:r>
      <w:r w:rsidR="00BC2CF1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 w:rsidR="00BC2CF1" w:rsidRPr="00BC2CF1"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t>rd</w:t>
      </w:r>
      <w:proofErr w:type="gramStart"/>
      <w:r w:rsidR="00BC2CF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1B0B26">
        <w:rPr>
          <w:rFonts w:ascii="Calibri" w:eastAsia="Calibri" w:hAnsi="Calibri" w:cs="Calibri"/>
          <w:b/>
          <w:color w:val="000000"/>
          <w:sz w:val="24"/>
          <w:szCs w:val="24"/>
        </w:rPr>
        <w:t>2023</w:t>
      </w:r>
      <w:proofErr w:type="gramEnd"/>
      <w:r w:rsidR="001B0B26">
        <w:rPr>
          <w:rFonts w:ascii="Calibri" w:eastAsia="Calibri" w:hAnsi="Calibri" w:cs="Calibri"/>
          <w:b/>
          <w:color w:val="000000"/>
          <w:sz w:val="24"/>
          <w:szCs w:val="24"/>
        </w:rPr>
        <w:t xml:space="preserve"> and close April 19</w:t>
      </w:r>
      <w:r w:rsidR="001B0B26" w:rsidRPr="001B0B26"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t>th</w:t>
      </w:r>
      <w:r w:rsidR="001B0B26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2023. Mailed entries must be postmarked by April 19</w:t>
      </w:r>
      <w:r w:rsidR="001B0B26" w:rsidRPr="001B0B26"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t>th</w:t>
      </w:r>
      <w:r w:rsidR="001B0B26">
        <w:rPr>
          <w:rFonts w:ascii="Calibri" w:eastAsia="Calibri" w:hAnsi="Calibri" w:cs="Calibri"/>
          <w:b/>
          <w:color w:val="000000"/>
          <w:sz w:val="24"/>
          <w:szCs w:val="24"/>
        </w:rPr>
        <w:t>, 2023</w:t>
      </w:r>
    </w:p>
    <w:p w14:paraId="25E51F49" w14:textId="77777777" w:rsidR="00375BA8" w:rsidRDefault="00984DC1" w:rsidP="001B0B26">
      <w:pPr>
        <w:widowControl w:val="0"/>
        <w:spacing w:before="256" w:line="240" w:lineRule="auto"/>
        <w:ind w:left="14" w:right="159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84DC1">
        <w:rPr>
          <w:rFonts w:ascii="Calibri" w:eastAsia="Calibri" w:hAnsi="Calibri" w:cs="Calibri"/>
          <w:b/>
          <w:color w:val="000000"/>
          <w:sz w:val="24"/>
          <w:szCs w:val="24"/>
        </w:rPr>
        <w:t>Mail to: ASCNE United Hearts for CANCER RESEARCH SHOWS,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</w:t>
      </w:r>
    </w:p>
    <w:p w14:paraId="428C80DF" w14:textId="3B58539B" w:rsidR="00984DC1" w:rsidRDefault="00984DC1" w:rsidP="001B0B26">
      <w:pPr>
        <w:widowControl w:val="0"/>
        <w:spacing w:before="256" w:line="240" w:lineRule="auto"/>
        <w:ind w:left="14" w:right="159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984DC1"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tt</w:t>
      </w:r>
      <w:proofErr w:type="spellEnd"/>
      <w:r w:rsidRPr="00984DC1">
        <w:rPr>
          <w:rFonts w:ascii="Calibri" w:eastAsia="Calibri" w:hAnsi="Calibri" w:cs="Calibri"/>
          <w:b/>
          <w:color w:val="000000"/>
          <w:sz w:val="24"/>
          <w:szCs w:val="24"/>
        </w:rPr>
        <w:t>: Gail Stone, 586 Blinn Hill Road, Dresden, ME 04342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984DC1">
        <w:rPr>
          <w:rFonts w:ascii="Calibri" w:eastAsia="Calibri" w:hAnsi="Calibri" w:cs="Calibri"/>
          <w:b/>
          <w:color w:val="000000"/>
          <w:sz w:val="24"/>
          <w:szCs w:val="24"/>
        </w:rPr>
        <w:t>cell: 207-458-0505</w:t>
      </w:r>
    </w:p>
    <w:p w14:paraId="2338B139" w14:textId="77777777" w:rsidR="00FA0051" w:rsidRPr="00984DC1" w:rsidRDefault="001B0B26" w:rsidP="001B0B26">
      <w:pPr>
        <w:widowControl w:val="0"/>
        <w:spacing w:before="256" w:line="240" w:lineRule="auto"/>
        <w:ind w:left="11" w:right="1594" w:firstLine="1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Day of show entries </w:t>
      </w:r>
      <w:r>
        <w:rPr>
          <w:rFonts w:ascii="Calibri" w:eastAsia="Calibri" w:hAnsi="Calibri" w:cs="Calibri"/>
          <w:color w:val="000000"/>
          <w:sz w:val="24"/>
          <w:szCs w:val="24"/>
        </w:rPr>
        <w:t>will be taken from 7:30 am to 8:30 am or un</w:t>
      </w:r>
      <w:r w:rsidR="00984DC1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the beginning of the Best of Breed class of the preceding show for entries into later shows. </w:t>
      </w:r>
    </w:p>
    <w:p w14:paraId="50F392C0" w14:textId="77777777" w:rsidR="00FA0051" w:rsidRDefault="001B0B26" w:rsidP="00375BA8">
      <w:pPr>
        <w:widowControl w:val="0"/>
        <w:spacing w:before="216" w:line="240" w:lineRule="auto"/>
        <w:ind w:left="735" w:firstLine="705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Entry Fees </w:t>
      </w:r>
      <w:r w:rsidR="00984DC1">
        <w:rPr>
          <w:rFonts w:ascii="Calibri" w:eastAsia="Calibri" w:hAnsi="Calibri" w:cs="Calibri"/>
          <w:b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b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b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Pre-entry </w:t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  <w:t xml:space="preserve">     </w:t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>Day of</w:t>
      </w:r>
    </w:p>
    <w:p w14:paraId="2B51AEB0" w14:textId="77777777" w:rsidR="00FA0051" w:rsidRDefault="001B0B26" w:rsidP="00221D56">
      <w:pPr>
        <w:widowControl w:val="0"/>
        <w:spacing w:before="252" w:line="240" w:lineRule="auto"/>
        <w:ind w:left="720" w:firstLine="72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Show Junior</w:t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  <w:t>FREE</w:t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  <w:t>$</w:t>
      </w:r>
      <w:proofErr w:type="gramStart"/>
      <w:r w:rsidR="0075489B">
        <w:rPr>
          <w:rFonts w:ascii="Calibri" w:eastAsia="Calibri" w:hAnsi="Calibri" w:cs="Calibri"/>
          <w:color w:val="000000"/>
          <w:sz w:val="21"/>
          <w:szCs w:val="21"/>
        </w:rPr>
        <w:t>5  Donation</w:t>
      </w:r>
      <w:proofErr w:type="gramEnd"/>
    </w:p>
    <w:p w14:paraId="77A74EBB" w14:textId="77777777" w:rsidR="00FA0051" w:rsidRDefault="001B0B26" w:rsidP="00221D56">
      <w:pPr>
        <w:widowControl w:val="0"/>
        <w:spacing w:before="252" w:line="240" w:lineRule="auto"/>
        <w:ind w:left="2358" w:hanging="918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Puppies (NR) </w:t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221D56">
        <w:rPr>
          <w:rFonts w:ascii="Calibri" w:eastAsia="Calibri" w:hAnsi="Calibri" w:cs="Calibri"/>
          <w:color w:val="000000"/>
          <w:sz w:val="21"/>
          <w:szCs w:val="21"/>
        </w:rPr>
        <w:tab/>
        <w:t>$18.00 or 3 shows for $48.00</w:t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>$</w:t>
      </w:r>
      <w:r w:rsidR="00984DC1">
        <w:rPr>
          <w:rFonts w:ascii="Calibri" w:eastAsia="Calibri" w:hAnsi="Calibri" w:cs="Calibri"/>
          <w:color w:val="000000"/>
          <w:sz w:val="21"/>
          <w:szCs w:val="21"/>
        </w:rPr>
        <w:t>20</w:t>
      </w:r>
      <w:r>
        <w:rPr>
          <w:rFonts w:ascii="Calibri" w:eastAsia="Calibri" w:hAnsi="Calibri" w:cs="Calibri"/>
          <w:color w:val="000000"/>
          <w:sz w:val="21"/>
          <w:szCs w:val="21"/>
        </w:rPr>
        <w:t>.00</w:t>
      </w:r>
    </w:p>
    <w:p w14:paraId="68844FFF" w14:textId="77777777" w:rsidR="00FA0051" w:rsidRDefault="001B0B26" w:rsidP="00221D56">
      <w:pPr>
        <w:widowControl w:val="0"/>
        <w:spacing w:before="252" w:line="240" w:lineRule="auto"/>
        <w:ind w:left="720" w:firstLine="72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Regular Classes </w:t>
      </w:r>
      <w:r w:rsidR="00221D56">
        <w:rPr>
          <w:rFonts w:ascii="Calibri" w:eastAsia="Calibri" w:hAnsi="Calibri" w:cs="Calibri"/>
          <w:color w:val="000000"/>
          <w:sz w:val="21"/>
          <w:szCs w:val="21"/>
        </w:rPr>
        <w:tab/>
      </w:r>
      <w:r w:rsidR="00221D56">
        <w:rPr>
          <w:rFonts w:ascii="Calibri" w:eastAsia="Calibri" w:hAnsi="Calibri" w:cs="Calibri"/>
          <w:color w:val="000000"/>
          <w:sz w:val="21"/>
          <w:szCs w:val="21"/>
        </w:rPr>
        <w:tab/>
      </w:r>
      <w:r w:rsidR="00221D56">
        <w:rPr>
          <w:rFonts w:ascii="Calibri" w:eastAsia="Calibri" w:hAnsi="Calibri" w:cs="Calibri"/>
          <w:color w:val="000000"/>
          <w:sz w:val="21"/>
          <w:szCs w:val="21"/>
        </w:rPr>
        <w:tab/>
        <w:t xml:space="preserve">$25.00 or </w:t>
      </w:r>
      <w:r>
        <w:rPr>
          <w:rFonts w:ascii="Calibri" w:eastAsia="Calibri" w:hAnsi="Calibri" w:cs="Calibri"/>
          <w:color w:val="000000"/>
          <w:sz w:val="21"/>
          <w:szCs w:val="21"/>
        </w:rPr>
        <w:t>3 shows $65.00</w:t>
      </w:r>
      <w:r w:rsidR="00221D56">
        <w:rPr>
          <w:rFonts w:ascii="Calibri" w:eastAsia="Calibri" w:hAnsi="Calibri" w:cs="Calibri"/>
          <w:color w:val="000000"/>
          <w:sz w:val="21"/>
          <w:szCs w:val="21"/>
        </w:rPr>
        <w:tab/>
      </w:r>
      <w:r w:rsidR="00221D56">
        <w:rPr>
          <w:rFonts w:ascii="Calibri" w:eastAsia="Calibri" w:hAnsi="Calibri" w:cs="Calibri"/>
          <w:color w:val="000000"/>
          <w:sz w:val="21"/>
          <w:szCs w:val="21"/>
        </w:rPr>
        <w:tab/>
      </w:r>
      <w:r w:rsidR="00221D56">
        <w:rPr>
          <w:rFonts w:ascii="Calibri" w:eastAsia="Calibri" w:hAnsi="Calibri" w:cs="Calibri"/>
          <w:color w:val="000000"/>
          <w:sz w:val="21"/>
          <w:szCs w:val="21"/>
        </w:rPr>
        <w:tab/>
        <w:t>$30</w:t>
      </w:r>
      <w:r>
        <w:rPr>
          <w:rFonts w:ascii="Calibri" w:eastAsia="Calibri" w:hAnsi="Calibri" w:cs="Calibri"/>
          <w:color w:val="000000"/>
          <w:sz w:val="21"/>
          <w:szCs w:val="21"/>
        </w:rPr>
        <w:t>.00</w:t>
      </w:r>
    </w:p>
    <w:p w14:paraId="36FDD16A" w14:textId="0A32BF64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4" w:firstLine="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***Junior handlers entering and showing their own or co-owned dog, entry fees are one-half the published rate for al</w:t>
      </w:r>
      <w:r w:rsidR="00984DC1">
        <w:rPr>
          <w:rFonts w:ascii="Calibri" w:eastAsia="Calibri" w:hAnsi="Calibri" w:cs="Calibri"/>
          <w:color w:val="000000"/>
          <w:sz w:val="24"/>
          <w:szCs w:val="24"/>
        </w:rPr>
        <w:t xml:space="preserve">l classes. Awards offered: </w:t>
      </w:r>
      <w:r w:rsidR="00BC2CF1">
        <w:rPr>
          <w:rFonts w:ascii="Calibri" w:eastAsia="Calibri" w:hAnsi="Calibri" w:cs="Calibri"/>
          <w:color w:val="000000"/>
          <w:sz w:val="24"/>
          <w:szCs w:val="24"/>
        </w:rPr>
        <w:t>Rosettes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 all winners and reserve winners, flats for class placements.</w:t>
      </w:r>
    </w:p>
    <w:p w14:paraId="425798F0" w14:textId="77777777" w:rsidR="00FA0051" w:rsidRPr="001B0B26" w:rsidRDefault="001B0B26" w:rsidP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 w:rsidRPr="001B0B26">
        <w:rPr>
          <w:rFonts w:ascii="Calibri" w:eastAsia="Calibri" w:hAnsi="Calibri" w:cs="Calibri"/>
          <w:color w:val="000000"/>
          <w:sz w:val="24"/>
          <w:szCs w:val="24"/>
        </w:rPr>
        <w:t xml:space="preserve">NO REFUNDS FOR THIS SHOW UNLESS CANCELED DUE TO COVID-19. This club will comply with </w:t>
      </w:r>
    </w:p>
    <w:p w14:paraId="35930954" w14:textId="77777777" w:rsidR="00FA0051" w:rsidRPr="001B0B26" w:rsidRDefault="001B0B26" w:rsidP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left="14" w:right="86"/>
        <w:rPr>
          <w:rFonts w:ascii="Calibri" w:eastAsia="Calibri" w:hAnsi="Calibri" w:cs="Calibri"/>
          <w:color w:val="000000"/>
          <w:sz w:val="24"/>
          <w:szCs w:val="24"/>
        </w:rPr>
      </w:pPr>
      <w:r w:rsidRPr="001B0B26">
        <w:rPr>
          <w:rFonts w:ascii="Calibri" w:eastAsia="Calibri" w:hAnsi="Calibri" w:cs="Calibri"/>
          <w:color w:val="000000"/>
          <w:sz w:val="24"/>
          <w:szCs w:val="24"/>
        </w:rPr>
        <w:t>all ASCA guidelines and Massachuse</w:t>
      </w:r>
      <w:r>
        <w:rPr>
          <w:rFonts w:ascii="Calibri" w:eastAsia="Calibri" w:hAnsi="Calibri" w:cs="Calibri"/>
          <w:color w:val="000000"/>
          <w:sz w:val="24"/>
          <w:szCs w:val="24"/>
        </w:rPr>
        <w:t>tt</w:t>
      </w:r>
      <w:r w:rsidRPr="001B0B26">
        <w:rPr>
          <w:rFonts w:ascii="Calibri" w:eastAsia="Calibri" w:hAnsi="Calibri" w:cs="Calibri"/>
          <w:color w:val="000000"/>
          <w:sz w:val="24"/>
          <w:szCs w:val="24"/>
        </w:rPr>
        <w:t>s State Law. Please be sure you are aware of all guidelines in effect on the date of the show. Covid-19 Guidelines: This club will comply with all ASCA guidelines and Massachuse</w:t>
      </w:r>
      <w:r>
        <w:rPr>
          <w:rFonts w:ascii="Calibri" w:eastAsia="Calibri" w:hAnsi="Calibri" w:cs="Calibri"/>
          <w:color w:val="000000"/>
          <w:sz w:val="24"/>
          <w:szCs w:val="24"/>
        </w:rPr>
        <w:t>tt</w:t>
      </w:r>
      <w:r w:rsidRPr="001B0B26">
        <w:rPr>
          <w:rFonts w:ascii="Calibri" w:eastAsia="Calibri" w:hAnsi="Calibri" w:cs="Calibri"/>
          <w:color w:val="000000"/>
          <w:sz w:val="24"/>
          <w:szCs w:val="24"/>
        </w:rPr>
        <w:t xml:space="preserve">s State Law. Please be aware of all guidelines in effect on the day of the show. Exhibitors must provide their own PPE. </w:t>
      </w:r>
    </w:p>
    <w:p w14:paraId="64D9A2B2" w14:textId="77777777" w:rsidR="00FA0051" w:rsidRPr="00BC2CF1" w:rsidRDefault="001B0B26" w:rsidP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1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b/>
          <w:bCs/>
          <w:color w:val="000000"/>
          <w:sz w:val="24"/>
          <w:szCs w:val="24"/>
        </w:rPr>
        <w:t>Conformation classes are open to Australian Shepherds only.</w:t>
      </w:r>
    </w:p>
    <w:p w14:paraId="0C4375F0" w14:textId="62890ACE" w:rsidR="00FA0051" w:rsidRDefault="001B0B26" w:rsidP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" w:right="-71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 Australian Shepherds over 6 months of age must have proof of ASCA registration. This show will be held under the current rules and regulations of ASCA. All dogs must have proof of a current/valid rabies certificate. All dogs must have proof of rabies on demand.</w:t>
      </w:r>
    </w:p>
    <w:p w14:paraId="46D07997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" w:right="-71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 xml:space="preserve">Entry forms may be found at  </w:t>
      </w:r>
    </w:p>
    <w:p w14:paraId="46D578E9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" w:right="-71" w:hanging="2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https://www.asca.org/wp-content/uploads/2016/04/conentyform.pdf  </w:t>
      </w:r>
    </w:p>
    <w:p w14:paraId="068C616F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" w:right="-71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2828A2F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" w:right="-71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 xml:space="preserve">Classes:  Junior Showmanship: Pee Wee 3-5yrs, Sub-Jr 6-7yrs, 8-12yrs, 13-17yrs (Novice &amp; Open)  </w:t>
      </w:r>
    </w:p>
    <w:p w14:paraId="74FC0304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" w:right="-71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 xml:space="preserve">Non-Regular Puppies: </w:t>
      </w:r>
      <w:proofErr w:type="gramStart"/>
      <w:r w:rsidRPr="00BC2CF1">
        <w:rPr>
          <w:rFonts w:ascii="Calibri" w:eastAsia="Calibri" w:hAnsi="Calibri" w:cs="Calibri"/>
          <w:color w:val="000000"/>
          <w:sz w:val="24"/>
          <w:szCs w:val="24"/>
        </w:rPr>
        <w:t>2-4 month</w:t>
      </w:r>
      <w:proofErr w:type="gramEnd"/>
      <w:r w:rsidRPr="00BC2CF1">
        <w:rPr>
          <w:rFonts w:ascii="Calibri" w:eastAsia="Calibri" w:hAnsi="Calibri" w:cs="Calibri"/>
          <w:color w:val="000000"/>
          <w:sz w:val="24"/>
          <w:szCs w:val="24"/>
        </w:rPr>
        <w:t xml:space="preserve"> puppy, 4-6 month puppy (Divided by Sex) </w:t>
      </w:r>
    </w:p>
    <w:p w14:paraId="030C9769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" w:right="-71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 xml:space="preserve">Regular Classes: Altered &amp; Intact- 6-9, 9-12, 12-15, 15-18, Novice, American Bred, Bred </w:t>
      </w:r>
      <w:proofErr w:type="gramStart"/>
      <w:r w:rsidRPr="00BC2CF1">
        <w:rPr>
          <w:rFonts w:ascii="Calibri" w:eastAsia="Calibri" w:hAnsi="Calibri" w:cs="Calibri"/>
          <w:color w:val="000000"/>
          <w:sz w:val="24"/>
          <w:szCs w:val="24"/>
        </w:rPr>
        <w:t>By</w:t>
      </w:r>
      <w:proofErr w:type="gramEnd"/>
      <w:r w:rsidRPr="00BC2CF1">
        <w:rPr>
          <w:rFonts w:ascii="Calibri" w:eastAsia="Calibri" w:hAnsi="Calibri" w:cs="Calibri"/>
          <w:color w:val="000000"/>
          <w:sz w:val="24"/>
          <w:szCs w:val="24"/>
        </w:rPr>
        <w:t xml:space="preserve"> Exhibitor, Open </w:t>
      </w:r>
    </w:p>
    <w:p w14:paraId="15193A70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" w:right="-71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 xml:space="preserve">Blue Merle, Open Red Merle, Open Black, Open Red, Winners Dog, Winners Bitch, Best of Winners, Best of </w:t>
      </w:r>
    </w:p>
    <w:p w14:paraId="3E706FA8" w14:textId="03E3A360" w:rsid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" w:right="-71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>Opposite Sex, Best of Breed (Divided by Sex)</w:t>
      </w:r>
    </w:p>
    <w:p w14:paraId="1310218D" w14:textId="77777777" w:rsidR="00FA0051" w:rsidRDefault="001B0B26" w:rsidP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40" w:lineRule="auto"/>
        <w:ind w:left="1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Directions to Collinswood K-9:</w:t>
      </w:r>
    </w:p>
    <w:p w14:paraId="6CE3DBE3" w14:textId="77777777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4" w:lineRule="auto"/>
        <w:ind w:right="134" w:firstLine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the EAST on Massachusetts Turnpike—I-90: Take exit 90 for MA-12 toward I-395/I-290/ /Auburn/Worcester for .7 miles. Then keep right following signs for MA-12 S/US-20 W/Charlton for .2 miles. Merge onto MA-12 S. Pass Friendly’s on the left   .2 mile continue another .4 miles. Turn right onto West St and go .6 miles. Collinswood K-9 will be on your left. </w:t>
      </w:r>
    </w:p>
    <w:p w14:paraId="7C77801C" w14:textId="77777777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4" w:lineRule="auto"/>
        <w:ind w:left="7" w:right="80" w:firstLine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From the WEST on Massachusetts Turnpike-I-90: Use the right two lanes to take exit 90 for MA-12 toward I-395 S/I-290 E/Worcester/New London Connecticut for .4 miles. Then keep right following signs for MA-12/US-20 W/Charlton for .2 miles. Merge onto MA-12 S. Pass Friendly’s on the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left  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2 mile and continue another .4 miles. Turn right onto West St. and go .6 miles. Collinswood K-9 will be on your le. </w:t>
      </w:r>
    </w:p>
    <w:p w14:paraId="0F7A9AB3" w14:textId="77777777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ACCOMMODATIONS 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Make your Reservations Early!!! </w:t>
      </w:r>
    </w:p>
    <w:p w14:paraId="6D8D877C" w14:textId="77777777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4" w:lineRule="auto"/>
        <w:ind w:left="3" w:right="99" w:firstLine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Hotels that accept dogs are quickly becoming a rarity. Please behave responsibly! - Cover the motel’s bedding with a sheet, whether or not you think your dog will get on the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bed.-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If you crate your dog, please bring a towel to put under the crate to keep marks off the rug. Be RESPECTFUL </w:t>
      </w:r>
    </w:p>
    <w:p w14:paraId="6993A4AB" w14:textId="77777777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LaQuinta Inn, 446 Southbridge St., Auburn, MA 855-211-4551 </w:t>
      </w:r>
    </w:p>
    <w:p w14:paraId="60212171" w14:textId="77777777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Comfort Inn, 426 Southbridge St, Auburn, MA 774-633-9584 </w:t>
      </w:r>
    </w:p>
    <w:p w14:paraId="720CC669" w14:textId="57E523BD" w:rsidR="00FA0051" w:rsidRDefault="001B0B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Econo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Lodge, 380 SW Cutoff, Northborough, MA 508-842-8941</w:t>
      </w:r>
    </w:p>
    <w:p w14:paraId="0C98DD49" w14:textId="5F6DE1E7" w:rsidR="00BC2CF1" w:rsidRDefault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1F0F74D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>Emergency Veterinarian</w:t>
      </w:r>
    </w:p>
    <w:p w14:paraId="744C37AF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>Slade Veterinary Hospital</w:t>
      </w:r>
    </w:p>
    <w:p w14:paraId="2B01384D" w14:textId="77777777" w:rsidR="00BC2CF1" w:rsidRP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>334 Concord Street</w:t>
      </w:r>
    </w:p>
    <w:p w14:paraId="15805774" w14:textId="68D9A209" w:rsidR="00BC2CF1" w:rsidRDefault="00BC2CF1" w:rsidP="00BC2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BC2CF1">
        <w:rPr>
          <w:rFonts w:ascii="Calibri" w:eastAsia="Calibri" w:hAnsi="Calibri" w:cs="Calibri"/>
          <w:color w:val="000000"/>
          <w:sz w:val="24"/>
          <w:szCs w:val="24"/>
        </w:rPr>
        <w:t>Framingham, MA 01702 508-875-7086</w:t>
      </w:r>
    </w:p>
    <w:sectPr w:rsidR="00BC2CF1">
      <w:pgSz w:w="12240" w:h="15840"/>
      <w:pgMar w:top="1432" w:right="701" w:bottom="1519" w:left="6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051"/>
    <w:rsid w:val="001B0B26"/>
    <w:rsid w:val="00221D56"/>
    <w:rsid w:val="00375BA8"/>
    <w:rsid w:val="0075489B"/>
    <w:rsid w:val="00984DC1"/>
    <w:rsid w:val="00BC2CF1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C743"/>
  <w15:docId w15:val="{E390F41E-FE83-4EB3-BC5E-00942589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D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Hinckley</cp:lastModifiedBy>
  <cp:revision>2</cp:revision>
  <dcterms:created xsi:type="dcterms:W3CDTF">2023-01-18T22:12:00Z</dcterms:created>
  <dcterms:modified xsi:type="dcterms:W3CDTF">2023-01-18T22:12:00Z</dcterms:modified>
</cp:coreProperties>
</file>